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F4A7" w14:textId="526AF259" w:rsidR="00A5088B" w:rsidRPr="0085043C" w:rsidRDefault="00A5088B" w:rsidP="006F2B7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 w:rsidRPr="0085043C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A New Parade Route for Kaposia Days</w:t>
      </w:r>
    </w:p>
    <w:p w14:paraId="3304F8B8" w14:textId="5127D703" w:rsidR="0043779F" w:rsidRPr="0085043C" w:rsidRDefault="00403424" w:rsidP="0043779F">
      <w:p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  <w:r w:rsidRPr="006F2B71">
        <w:rPr>
          <w:rFonts w:ascii="Arial" w:eastAsia="Times New Roman" w:hAnsi="Arial" w:cs="Arial"/>
          <w:kern w:val="0"/>
          <w:sz w:val="28"/>
          <w:szCs w:val="28"/>
          <w14:ligatures w14:val="none"/>
        </w:rPr>
        <w:br/>
      </w:r>
      <w:r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t>For over 50 years, Kaposia Days has</w:t>
      </w:r>
      <w:r w:rsidR="006F2B71"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come together to celebrate</w:t>
      </w:r>
      <w:r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the last full weekend of June. The weekend celebration </w:t>
      </w:r>
      <w:r w:rsidR="001D34CA"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brings the community of South St. Paul together to celebrate the start to summer. Kaposia Days </w:t>
      </w:r>
      <w:r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starts with a Grand Parade Friday night. Community members, organizations, sports teams, </w:t>
      </w:r>
      <w:r w:rsidR="00FC6BA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and local </w:t>
      </w:r>
      <w:r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t>business</w:t>
      </w:r>
      <w:r w:rsidR="00FC6BAC">
        <w:rPr>
          <w:rFonts w:ascii="Arial" w:eastAsia="Times New Roman" w:hAnsi="Arial" w:cs="Arial"/>
          <w:kern w:val="0"/>
          <w:sz w:val="26"/>
          <w:szCs w:val="26"/>
          <w14:ligatures w14:val="none"/>
        </w:rPr>
        <w:t>es all</w:t>
      </w:r>
      <w:r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walk in the parade, bringing over 10,0</w:t>
      </w:r>
      <w:r w:rsidR="001D34CA"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t>0</w:t>
      </w:r>
      <w:r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t>0 people togethe</w:t>
      </w:r>
      <w:r w:rsidR="006F2B71"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r. </w:t>
      </w:r>
      <w:r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br/>
      </w:r>
      <w:r w:rsidR="006F2B71"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br/>
        <w:t xml:space="preserve">This year the Kaposia Days Grande Parade will be </w:t>
      </w:r>
      <w:r w:rsidR="001D34CA"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Friday, June 26 and will be </w:t>
      </w:r>
      <w:r w:rsidR="006F2B71"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rerouted </w:t>
      </w:r>
      <w:r w:rsidR="009F0376"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t>a</w:t>
      </w:r>
      <w:r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s </w:t>
      </w:r>
      <w:r w:rsidR="009F0376"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t>South St. Paul will be in</w:t>
      </w:r>
      <w:r w:rsidR="002371F4"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Phase 2 of Marie Avenue Reconstruction</w:t>
      </w:r>
      <w:r w:rsidR="009F0376"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t>. Because of this construction,</w:t>
      </w:r>
      <w:r w:rsidR="002371F4"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</w:t>
      </w:r>
      <w:r w:rsidR="009F0376"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t>p</w:t>
      </w:r>
      <w:r w:rsidR="002371F4"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arts of the Kaposia Days </w:t>
      </w:r>
      <w:r w:rsidR="009F0376"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Grande </w:t>
      </w:r>
      <w:r w:rsidR="002371F4"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Parade will be changed.  </w:t>
      </w:r>
      <w:r w:rsidR="009F0376"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br/>
      </w:r>
      <w:r w:rsidR="009F0376"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br/>
      </w:r>
      <w:r w:rsidR="002371F4" w:rsidRPr="0085043C">
        <w:rPr>
          <w:rFonts w:ascii="Arial" w:hAnsi="Arial" w:cs="Arial"/>
          <w:sz w:val="26"/>
          <w:szCs w:val="26"/>
        </w:rPr>
        <w:t>Marie Avenue Reconstruction (9th to 15th Avenues) and the South Street Reconstruction (5th to 7th Avenues S)</w:t>
      </w:r>
      <w:r w:rsidR="002371F4" w:rsidRPr="0085043C">
        <w:rPr>
          <w:rFonts w:ascii="Arial" w:hAnsi="Arial" w:cs="Arial"/>
          <w:color w:val="0A0A0A"/>
          <w:sz w:val="26"/>
          <w:szCs w:val="26"/>
          <w:shd w:val="clear" w:color="auto" w:fill="FFFFFF"/>
        </w:rPr>
        <w:t>, which both involve utility</w:t>
      </w:r>
      <w:r w:rsidR="005D3C94" w:rsidRPr="0085043C">
        <w:rPr>
          <w:rFonts w:ascii="Arial" w:hAnsi="Arial" w:cs="Arial"/>
          <w:color w:val="0A0A0A"/>
          <w:sz w:val="26"/>
          <w:szCs w:val="26"/>
          <w:shd w:val="clear" w:color="auto" w:fill="FFFFFF"/>
        </w:rPr>
        <w:t xml:space="preserve"> </w:t>
      </w:r>
      <w:r w:rsidR="002371F4" w:rsidRPr="0085043C">
        <w:rPr>
          <w:rFonts w:ascii="Arial" w:hAnsi="Arial" w:cs="Arial"/>
          <w:color w:val="0A0A0A"/>
          <w:sz w:val="26"/>
          <w:szCs w:val="26"/>
          <w:shd w:val="clear" w:color="auto" w:fill="FFFFFF"/>
        </w:rPr>
        <w:t>replacements</w:t>
      </w:r>
      <w:r w:rsidR="009F0376" w:rsidRPr="0085043C">
        <w:rPr>
          <w:rFonts w:ascii="Arial" w:hAnsi="Arial" w:cs="Arial"/>
          <w:color w:val="0A0A0A"/>
          <w:sz w:val="26"/>
          <w:szCs w:val="26"/>
          <w:shd w:val="clear" w:color="auto" w:fill="FFFFFF"/>
        </w:rPr>
        <w:t xml:space="preserve"> and those parts of the street, where the parade goes down </w:t>
      </w:r>
      <w:r w:rsidR="002371F4" w:rsidRPr="0085043C">
        <w:rPr>
          <w:rFonts w:ascii="Arial" w:hAnsi="Arial" w:cs="Arial"/>
          <w:color w:val="0A0A0A"/>
          <w:sz w:val="26"/>
          <w:szCs w:val="26"/>
          <w:shd w:val="clear" w:color="auto" w:fill="FFFFFF"/>
        </w:rPr>
        <w:t xml:space="preserve">will be </w:t>
      </w:r>
      <w:r w:rsidR="009F0376" w:rsidRPr="0085043C">
        <w:rPr>
          <w:rFonts w:ascii="Arial" w:hAnsi="Arial" w:cs="Arial"/>
          <w:color w:val="0A0A0A"/>
          <w:sz w:val="26"/>
          <w:szCs w:val="26"/>
          <w:shd w:val="clear" w:color="auto" w:fill="FFFFFF"/>
        </w:rPr>
        <w:t>closed</w:t>
      </w:r>
      <w:r w:rsidR="002371F4" w:rsidRPr="0085043C">
        <w:rPr>
          <w:rFonts w:ascii="Arial" w:hAnsi="Arial" w:cs="Arial"/>
          <w:color w:val="0A0A0A"/>
          <w:sz w:val="26"/>
          <w:szCs w:val="26"/>
          <w:shd w:val="clear" w:color="auto" w:fill="FFFFFF"/>
        </w:rPr>
        <w:t xml:space="preserve">. Additionally, the Lead Service Line Replacement, will be replacing lead pipes around the town. </w:t>
      </w:r>
      <w:r w:rsidR="0043779F"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t>As our town grows and changes, our events adapt to ensure they remain safe, enjoyable, and accessible for</w:t>
      </w:r>
      <w:r w:rsidR="009F0376"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all</w:t>
      </w:r>
      <w:r w:rsidR="002371F4"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t>.</w:t>
      </w:r>
      <w:r w:rsidR="009F0376"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br/>
      </w:r>
      <w:r w:rsidR="009F0376"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br/>
      </w:r>
      <w:r w:rsidR="002371F4"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The members of Kaposia Days and the City of South St. Paul needed to make this change for South St. Paul members and our guests who celebrate. </w:t>
      </w:r>
      <w:r w:rsidR="002371F4"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br/>
      </w:r>
      <w:r w:rsidR="00F114B4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br/>
        <w:t xml:space="preserve">The new parade route will start in its original </w:t>
      </w:r>
      <w:r w:rsidR="001D34CA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>spot</w:t>
      </w:r>
      <w:r w:rsidR="00F114B4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 xml:space="preserve"> on 3</w:t>
      </w:r>
      <w:r w:rsidR="00F114B4" w:rsidRPr="0085043C">
        <w:rPr>
          <w:rFonts w:ascii="Arial" w:eastAsia="Times New Roman" w:hAnsi="Arial" w:cs="Arial"/>
          <w:color w:val="0A0A0A"/>
          <w:kern w:val="0"/>
          <w:sz w:val="26"/>
          <w:szCs w:val="26"/>
          <w:vertAlign w:val="superscript"/>
          <w14:ligatures w14:val="none"/>
        </w:rPr>
        <w:t>rd</w:t>
      </w:r>
      <w:r w:rsidR="00F114B4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 xml:space="preserve"> Street North</w:t>
      </w:r>
      <w:r w:rsidR="001D34CA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 xml:space="preserve"> and will</w:t>
      </w:r>
      <w:r w:rsidR="00F114B4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 xml:space="preserve"> turn East down 3</w:t>
      </w:r>
      <w:r w:rsidR="00F114B4" w:rsidRPr="0085043C">
        <w:rPr>
          <w:rFonts w:ascii="Arial" w:eastAsia="Times New Roman" w:hAnsi="Arial" w:cs="Arial"/>
          <w:color w:val="0A0A0A"/>
          <w:kern w:val="0"/>
          <w:sz w:val="26"/>
          <w:szCs w:val="26"/>
          <w:vertAlign w:val="superscript"/>
          <w14:ligatures w14:val="none"/>
        </w:rPr>
        <w:t>rd</w:t>
      </w:r>
      <w:r w:rsidR="00F114B4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 xml:space="preserve"> Street North</w:t>
      </w:r>
      <w:r w:rsidR="001D34CA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>, w</w:t>
      </w:r>
      <w:r w:rsidR="00F114B4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 xml:space="preserve">ill turn right at the stop sign </w:t>
      </w:r>
      <w:r w:rsidR="001D34CA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 xml:space="preserve">then will go </w:t>
      </w:r>
      <w:r w:rsidR="00F114B4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>South</w:t>
      </w:r>
      <w:r w:rsidR="001D34CA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 xml:space="preserve"> down 4</w:t>
      </w:r>
      <w:r w:rsidR="001D34CA" w:rsidRPr="0085043C">
        <w:rPr>
          <w:rFonts w:ascii="Arial" w:eastAsia="Times New Roman" w:hAnsi="Arial" w:cs="Arial"/>
          <w:color w:val="0A0A0A"/>
          <w:kern w:val="0"/>
          <w:sz w:val="26"/>
          <w:szCs w:val="26"/>
          <w:vertAlign w:val="superscript"/>
          <w14:ligatures w14:val="none"/>
        </w:rPr>
        <w:t>th</w:t>
      </w:r>
      <w:r w:rsidR="001D34CA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 xml:space="preserve"> Street </w:t>
      </w:r>
      <w:r w:rsidR="00F114B4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 xml:space="preserve">between Ettinger Field and </w:t>
      </w:r>
      <w:r w:rsidR="008F2842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 xml:space="preserve">SSPHS Practice Field. </w:t>
      </w:r>
      <w:r w:rsidR="006F2B71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>T</w:t>
      </w:r>
      <w:r w:rsidR="008F2842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>urn South at the SSPHS parking lot down 6</w:t>
      </w:r>
      <w:r w:rsidR="008F2842" w:rsidRPr="0085043C">
        <w:rPr>
          <w:rFonts w:ascii="Arial" w:eastAsia="Times New Roman" w:hAnsi="Arial" w:cs="Arial"/>
          <w:color w:val="0A0A0A"/>
          <w:kern w:val="0"/>
          <w:sz w:val="26"/>
          <w:szCs w:val="26"/>
          <w:vertAlign w:val="superscript"/>
          <w14:ligatures w14:val="none"/>
        </w:rPr>
        <w:t>th</w:t>
      </w:r>
      <w:r w:rsidR="008F2842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 xml:space="preserve"> Avenue North, will turn Left on Marie at Central Square</w:t>
      </w:r>
      <w:r w:rsidR="001D34CA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>’</w:t>
      </w:r>
      <w:r w:rsidR="008F2842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>s stop sign and will continue down 5</w:t>
      </w:r>
      <w:r w:rsidR="008F2842" w:rsidRPr="0085043C">
        <w:rPr>
          <w:rFonts w:ascii="Arial" w:eastAsia="Times New Roman" w:hAnsi="Arial" w:cs="Arial"/>
          <w:color w:val="0A0A0A"/>
          <w:kern w:val="0"/>
          <w:sz w:val="26"/>
          <w:szCs w:val="26"/>
          <w:vertAlign w:val="superscript"/>
          <w14:ligatures w14:val="none"/>
        </w:rPr>
        <w:t>th</w:t>
      </w:r>
      <w:r w:rsidR="008F2842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 xml:space="preserve"> Avenue</w:t>
      </w:r>
      <w:r w:rsidR="001D34CA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 xml:space="preserve"> </w:t>
      </w:r>
      <w:r w:rsidR="008F2842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>South until the end of the parade route at 8</w:t>
      </w:r>
      <w:r w:rsidR="008F2842" w:rsidRPr="0085043C">
        <w:rPr>
          <w:rFonts w:ascii="Arial" w:eastAsia="Times New Roman" w:hAnsi="Arial" w:cs="Arial"/>
          <w:color w:val="0A0A0A"/>
          <w:kern w:val="0"/>
          <w:sz w:val="26"/>
          <w:szCs w:val="26"/>
          <w:vertAlign w:val="superscript"/>
          <w14:ligatures w14:val="none"/>
        </w:rPr>
        <w:t>th</w:t>
      </w:r>
      <w:r w:rsidR="008F2842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 xml:space="preserve"> Avenue South. The </w:t>
      </w:r>
      <w:r w:rsidR="001D34CA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>“</w:t>
      </w:r>
      <w:r w:rsidR="008F2842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>Quiet Zone</w:t>
      </w:r>
      <w:r w:rsidR="001D34CA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>”</w:t>
      </w:r>
      <w:r w:rsidR="008F2842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 xml:space="preserve"> will be back between 7</w:t>
      </w:r>
      <w:r w:rsidR="008F2842" w:rsidRPr="0085043C">
        <w:rPr>
          <w:rFonts w:ascii="Arial" w:eastAsia="Times New Roman" w:hAnsi="Arial" w:cs="Arial"/>
          <w:color w:val="0A0A0A"/>
          <w:kern w:val="0"/>
          <w:sz w:val="26"/>
          <w:szCs w:val="26"/>
          <w:vertAlign w:val="superscript"/>
          <w14:ligatures w14:val="none"/>
        </w:rPr>
        <w:t>th</w:t>
      </w:r>
      <w:r w:rsidR="008F2842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 xml:space="preserve"> Street South and 8</w:t>
      </w:r>
      <w:r w:rsidR="008F2842" w:rsidRPr="0085043C">
        <w:rPr>
          <w:rFonts w:ascii="Arial" w:eastAsia="Times New Roman" w:hAnsi="Arial" w:cs="Arial"/>
          <w:color w:val="0A0A0A"/>
          <w:kern w:val="0"/>
          <w:sz w:val="26"/>
          <w:szCs w:val="26"/>
          <w:vertAlign w:val="superscript"/>
          <w14:ligatures w14:val="none"/>
        </w:rPr>
        <w:t>th</w:t>
      </w:r>
      <w:r w:rsidR="008F2842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 xml:space="preserve"> Street</w:t>
      </w:r>
      <w:r w:rsidR="001D34CA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 xml:space="preserve"> </w:t>
      </w:r>
      <w:r w:rsidR="008F2842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 xml:space="preserve">South. The Kaposia Days committee has multiple food trucks on the route for community members to get dinner while they wait for the Grande Parade to march </w:t>
      </w:r>
      <w:r w:rsidR="005D3C94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>by</w:t>
      </w:r>
      <w:r w:rsidR="008F2842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 xml:space="preserve">. </w:t>
      </w:r>
      <w:r w:rsidR="008F2842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br/>
      </w:r>
      <w:r w:rsidR="008F2842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br/>
      </w:r>
      <w:r w:rsidR="006F2B71"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t>The Kaposia Days Committee and the City of South St. Paul have worked hard to find the safest route.</w:t>
      </w:r>
      <w:r w:rsidR="0085043C"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The change is </w:t>
      </w:r>
      <w:r w:rsidR="006F2B71" w:rsidRPr="0085043C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only for this year. The Kaposia Days committee understands how difficult this change will be. </w:t>
      </w:r>
      <w:r w:rsidR="0043779F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>By supporting this</w:t>
      </w:r>
      <w:r w:rsidR="0085043C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 xml:space="preserve"> change</w:t>
      </w:r>
      <w:r w:rsidR="0043779F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 xml:space="preserve">, </w:t>
      </w:r>
      <w:r w:rsidR="0085043C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 xml:space="preserve">you can help make Kaposia Days Parade 2026 better than ever.  The Kaposia Days committee is </w:t>
      </w:r>
      <w:r w:rsidR="0043779F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 xml:space="preserve">choosing safety, comfort, and a brighter future for our community’s favorite </w:t>
      </w:r>
      <w:r w:rsidR="0085043C" w:rsidRPr="0085043C">
        <w:rPr>
          <w:rFonts w:ascii="Arial" w:eastAsia="Times New Roman" w:hAnsi="Arial" w:cs="Arial"/>
          <w:color w:val="0A0A0A"/>
          <w:kern w:val="0"/>
          <w:sz w:val="26"/>
          <w:szCs w:val="26"/>
          <w14:ligatures w14:val="none"/>
        </w:rPr>
        <w:t xml:space="preserve">tradition. See you there, Same Date, Same Time, Different Place. </w:t>
      </w:r>
    </w:p>
    <w:p w14:paraId="6DA626A1" w14:textId="77777777" w:rsidR="0043779F" w:rsidRPr="0085043C" w:rsidRDefault="0043779F">
      <w:pPr>
        <w:rPr>
          <w:rFonts w:ascii="Arial" w:hAnsi="Arial" w:cs="Arial"/>
          <w:sz w:val="26"/>
          <w:szCs w:val="26"/>
        </w:rPr>
      </w:pPr>
    </w:p>
    <w:sectPr w:rsidR="0043779F" w:rsidRPr="0085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B4BE1"/>
    <w:multiLevelType w:val="multilevel"/>
    <w:tmpl w:val="8A4E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BB2E7F"/>
    <w:multiLevelType w:val="multilevel"/>
    <w:tmpl w:val="D7C6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E52946"/>
    <w:multiLevelType w:val="multilevel"/>
    <w:tmpl w:val="1AC4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A411D3"/>
    <w:multiLevelType w:val="multilevel"/>
    <w:tmpl w:val="EA5C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367674">
    <w:abstractNumId w:val="0"/>
  </w:num>
  <w:num w:numId="2" w16cid:durableId="2055885187">
    <w:abstractNumId w:val="3"/>
  </w:num>
  <w:num w:numId="3" w16cid:durableId="846404270">
    <w:abstractNumId w:val="1"/>
  </w:num>
  <w:num w:numId="4" w16cid:durableId="1017390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F"/>
    <w:rsid w:val="00174772"/>
    <w:rsid w:val="001D34CA"/>
    <w:rsid w:val="002371F4"/>
    <w:rsid w:val="00403424"/>
    <w:rsid w:val="0043779F"/>
    <w:rsid w:val="005D3C94"/>
    <w:rsid w:val="006F2B71"/>
    <w:rsid w:val="0085043C"/>
    <w:rsid w:val="008F2842"/>
    <w:rsid w:val="009F0376"/>
    <w:rsid w:val="00A062CB"/>
    <w:rsid w:val="00A5088B"/>
    <w:rsid w:val="00C64AE7"/>
    <w:rsid w:val="00EB25DA"/>
    <w:rsid w:val="00F114B4"/>
    <w:rsid w:val="00F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9E17E"/>
  <w15:chartTrackingRefBased/>
  <w15:docId w15:val="{525D5B97-45F7-D742-9C14-BED0BD26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7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7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7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7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7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7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7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7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7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79F"/>
    <w:rPr>
      <w:b/>
      <w:bCs/>
      <w:smallCaps/>
      <w:color w:val="0F4761" w:themeColor="accent1" w:themeShade="BF"/>
      <w:spacing w:val="5"/>
    </w:rPr>
  </w:style>
  <w:style w:type="paragraph" w:customStyle="1" w:styleId="df3vjf">
    <w:name w:val="df3vjf"/>
    <w:basedOn w:val="Normal"/>
    <w:rsid w:val="0043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286pc">
    <w:name w:val="t286pc"/>
    <w:basedOn w:val="DefaultParagraphFont"/>
    <w:rsid w:val="0043779F"/>
  </w:style>
  <w:style w:type="character" w:styleId="Strong">
    <w:name w:val="Strong"/>
    <w:basedOn w:val="DefaultParagraphFont"/>
    <w:uiPriority w:val="22"/>
    <w:qFormat/>
    <w:rsid w:val="0043779F"/>
    <w:rPr>
      <w:b/>
      <w:bCs/>
    </w:rPr>
  </w:style>
  <w:style w:type="character" w:customStyle="1" w:styleId="apple-converted-space">
    <w:name w:val="apple-converted-space"/>
    <w:basedOn w:val="DefaultParagraphFont"/>
    <w:rsid w:val="0043779F"/>
  </w:style>
  <w:style w:type="character" w:customStyle="1" w:styleId="vkekvd">
    <w:name w:val="vkekvd"/>
    <w:basedOn w:val="DefaultParagraphFont"/>
    <w:rsid w:val="00403424"/>
  </w:style>
  <w:style w:type="character" w:customStyle="1" w:styleId="ifmvxd">
    <w:name w:val="ifmvxd"/>
    <w:basedOn w:val="DefaultParagraphFont"/>
    <w:rsid w:val="00403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Regan</dc:creator>
  <cp:keywords/>
  <dc:description/>
  <cp:lastModifiedBy>Eric Satre</cp:lastModifiedBy>
  <cp:revision>2</cp:revision>
  <cp:lastPrinted>2026-03-24T18:52:00Z</cp:lastPrinted>
  <dcterms:created xsi:type="dcterms:W3CDTF">2026-04-01T01:26:00Z</dcterms:created>
  <dcterms:modified xsi:type="dcterms:W3CDTF">2026-04-01T01:26:00Z</dcterms:modified>
</cp:coreProperties>
</file>